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A2" w:rsidRDefault="005943A2" w:rsidP="005943A2">
      <w:pPr>
        <w:pStyle w:val="KeinLeerraum"/>
        <w:jc w:val="both"/>
        <w:rPr>
          <w:b/>
          <w:sz w:val="28"/>
          <w:szCs w:val="28"/>
          <w:u w:val="single"/>
        </w:rPr>
      </w:pPr>
      <w:r w:rsidRPr="005943A2">
        <w:rPr>
          <w:b/>
          <w:sz w:val="28"/>
          <w:szCs w:val="28"/>
          <w:u w:val="single"/>
        </w:rPr>
        <w:t>Datenschutzerklärung</w:t>
      </w:r>
    </w:p>
    <w:p w:rsidR="005943A2" w:rsidRPr="005943A2" w:rsidRDefault="005943A2" w:rsidP="005943A2">
      <w:pPr>
        <w:pStyle w:val="KeinLeerraum"/>
        <w:jc w:val="both"/>
        <w:rPr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505"/>
      </w:tblGrid>
      <w:tr w:rsidR="00E1730E" w:rsidTr="00E1730E">
        <w:tc>
          <w:tcPr>
            <w:tcW w:w="1101" w:type="dxa"/>
            <w:tcBorders>
              <w:right w:val="single" w:sz="18" w:space="0" w:color="FF0000"/>
            </w:tcBorders>
          </w:tcPr>
          <w:p w:rsidR="00E1730E" w:rsidRDefault="00E1730E" w:rsidP="005943A2">
            <w:pPr>
              <w:pStyle w:val="KeinLeerraum"/>
              <w:jc w:val="both"/>
            </w:pPr>
          </w:p>
        </w:tc>
        <w:tc>
          <w:tcPr>
            <w:tcW w:w="9505" w:type="dxa"/>
            <w:tcBorders>
              <w:left w:val="single" w:sz="18" w:space="0" w:color="FF0000"/>
            </w:tcBorders>
          </w:tcPr>
          <w:p w:rsidR="00E1730E" w:rsidRPr="005943A2" w:rsidRDefault="00E1730E" w:rsidP="00E1730E">
            <w:pPr>
              <w:pStyle w:val="KeinLeerraum"/>
              <w:jc w:val="both"/>
            </w:pPr>
            <w:r w:rsidRPr="005943A2">
              <w:t>Wir möchten Sie darüber informieren, dass die von Ihnen in Ihrer Mitgliedermeldung</w:t>
            </w:r>
            <w:r>
              <w:t xml:space="preserve"> </w:t>
            </w:r>
            <w:r w:rsidRPr="005943A2">
              <w:t>angegebenen Daten über Ihre persönlichen und sachlichen Verhältnisse (sog.</w:t>
            </w:r>
            <w:r>
              <w:t xml:space="preserve"> p</w:t>
            </w:r>
            <w:r w:rsidRPr="005943A2">
              <w:t>ersonenbezogenen Daten) auf Datenverarbeitungs-Systemen des Vereins</w:t>
            </w:r>
            <w:r>
              <w:t xml:space="preserve"> </w:t>
            </w:r>
            <w:r w:rsidRPr="005943A2">
              <w:t>gespei</w:t>
            </w:r>
            <w:r>
              <w:t>-</w:t>
            </w:r>
            <w:r w:rsidRPr="005943A2">
              <w:t>chert und für Verwaltungs</w:t>
            </w:r>
            <w:r>
              <w:t>z</w:t>
            </w:r>
            <w:r w:rsidRPr="005943A2">
              <w:t>wecke des Vereins verarbeitet und genutzt</w:t>
            </w:r>
            <w:r>
              <w:t xml:space="preserve"> </w:t>
            </w:r>
            <w:r w:rsidRPr="005943A2">
              <w:t>werden. Je nach Anforderung des zuständig</w:t>
            </w:r>
            <w:r>
              <w:t>en Fachverbandes und des Landess</w:t>
            </w:r>
            <w:r w:rsidRPr="005943A2">
              <w:t>portverbandes werden Daten an die Verbände für deren Verwaltungszwecke</w:t>
            </w:r>
            <w:r>
              <w:t xml:space="preserve"> </w:t>
            </w:r>
            <w:r w:rsidRPr="005943A2">
              <w:t>weitergeleitet.</w:t>
            </w:r>
          </w:p>
          <w:p w:rsidR="00E1730E" w:rsidRDefault="00E1730E" w:rsidP="00E1730E">
            <w:pPr>
              <w:pStyle w:val="KeinLeerraum"/>
              <w:jc w:val="both"/>
            </w:pPr>
            <w:r w:rsidRPr="005943A2">
              <w:t xml:space="preserve">Wir sichern Ihnen zu, Ihre </w:t>
            </w:r>
            <w:r>
              <w:t>p</w:t>
            </w:r>
            <w:r w:rsidRPr="005943A2">
              <w:t>ersonenbezogenen Daten vertraulich zu behandeln und</w:t>
            </w:r>
            <w:r>
              <w:t xml:space="preserve"> </w:t>
            </w:r>
            <w:r w:rsidRPr="005943A2">
              <w:t>nicht an Außenstehende weiterzugeben. Sie können jederzeit schriftlich Auskunft</w:t>
            </w:r>
            <w:r>
              <w:t xml:space="preserve"> </w:t>
            </w:r>
            <w:r w:rsidRPr="005943A2">
              <w:t xml:space="preserve">über die </w:t>
            </w:r>
            <w:r>
              <w:t>(</w:t>
            </w:r>
            <w:r w:rsidRPr="005943A2">
              <w:t>bezüglich Ihrer Person</w:t>
            </w:r>
            <w:r>
              <w:t>)</w:t>
            </w:r>
            <w:r w:rsidRPr="005943A2">
              <w:t xml:space="preserve"> gespeicherten Daten erhalten und Korrektur</w:t>
            </w:r>
            <w:r>
              <w:t xml:space="preserve"> </w:t>
            </w:r>
            <w:r w:rsidRPr="005943A2">
              <w:t>verlangen, soweit die beim Verein oder den Verbänden gespeicherten Daten</w:t>
            </w:r>
            <w:r>
              <w:t xml:space="preserve"> </w:t>
            </w:r>
            <w:r w:rsidRPr="005943A2">
              <w:t>unrichtig sind. Sollten die gespeicherten Daten für die Abwicklung der</w:t>
            </w:r>
            <w:r>
              <w:t xml:space="preserve"> </w:t>
            </w:r>
            <w:r w:rsidRPr="005943A2">
              <w:t>Geschäftsprozesse des Vereins / der Verbände nicht notwendig sein, so können Sie</w:t>
            </w:r>
            <w:r>
              <w:t xml:space="preserve"> </w:t>
            </w:r>
            <w:r w:rsidRPr="005943A2">
              <w:t>auch eine Sperrung oder eine Löschung Ihrer personenbezogenen Daten verlangen.</w:t>
            </w:r>
          </w:p>
        </w:tc>
      </w:tr>
    </w:tbl>
    <w:p w:rsidR="00E1730E" w:rsidRDefault="00E1730E" w:rsidP="005943A2">
      <w:pPr>
        <w:pStyle w:val="KeinLeerraum"/>
        <w:jc w:val="both"/>
      </w:pPr>
    </w:p>
    <w:p w:rsidR="00E1730E" w:rsidRDefault="00E1730E" w:rsidP="005943A2">
      <w:pPr>
        <w:pStyle w:val="KeinLeerraum"/>
        <w:jc w:val="both"/>
      </w:pPr>
    </w:p>
    <w:p w:rsidR="005943A2" w:rsidRDefault="005943A2" w:rsidP="005943A2">
      <w:pPr>
        <w:pStyle w:val="KeinLeerraum"/>
        <w:jc w:val="both"/>
      </w:pPr>
    </w:p>
    <w:p w:rsidR="005943A2" w:rsidRPr="005943A2" w:rsidRDefault="005943A2" w:rsidP="005943A2">
      <w:pPr>
        <w:pStyle w:val="KeinLeerraum"/>
        <w:jc w:val="both"/>
      </w:pPr>
    </w:p>
    <w:p w:rsidR="006A10CA" w:rsidRPr="005943A2" w:rsidRDefault="005943A2" w:rsidP="005943A2">
      <w:pPr>
        <w:pStyle w:val="KeinLeerraum"/>
        <w:jc w:val="both"/>
      </w:pPr>
      <w:r w:rsidRPr="005943A2">
        <w:t>Der Vorstand des BDVLH von 2008 e.V.</w:t>
      </w:r>
      <w:bookmarkStart w:id="0" w:name="_GoBack"/>
      <w:bookmarkEnd w:id="0"/>
    </w:p>
    <w:sectPr w:rsidR="006A10CA" w:rsidRPr="005943A2" w:rsidSect="00594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A2"/>
    <w:rsid w:val="005943A2"/>
    <w:rsid w:val="006A10CA"/>
    <w:rsid w:val="00E1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43A2"/>
    <w:pPr>
      <w:spacing w:after="0" w:line="240" w:lineRule="auto"/>
    </w:pPr>
    <w:rPr>
      <w:noProof/>
    </w:rPr>
  </w:style>
  <w:style w:type="table" w:styleId="Tabellenraster">
    <w:name w:val="Table Grid"/>
    <w:basedOn w:val="NormaleTabelle"/>
    <w:uiPriority w:val="59"/>
    <w:rsid w:val="00E1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43A2"/>
    <w:pPr>
      <w:spacing w:after="0" w:line="240" w:lineRule="auto"/>
    </w:pPr>
    <w:rPr>
      <w:noProof/>
    </w:rPr>
  </w:style>
  <w:style w:type="table" w:styleId="Tabellenraster">
    <w:name w:val="Table Grid"/>
    <w:basedOn w:val="NormaleTabelle"/>
    <w:uiPriority w:val="59"/>
    <w:rsid w:val="00E1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</dc:creator>
  <cp:lastModifiedBy>Nitro</cp:lastModifiedBy>
  <cp:revision>2</cp:revision>
  <dcterms:created xsi:type="dcterms:W3CDTF">2012-10-03T13:17:00Z</dcterms:created>
  <dcterms:modified xsi:type="dcterms:W3CDTF">2012-10-05T12:01:00Z</dcterms:modified>
</cp:coreProperties>
</file>